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487" w:type="dxa"/>
        <w:jc w:val="center"/>
        <w:tblLayout w:type="fixed"/>
        <w:tblLook w:val="04A0" w:firstRow="1" w:lastRow="0" w:firstColumn="1" w:lastColumn="0" w:noHBand="0" w:noVBand="1"/>
      </w:tblPr>
      <w:tblGrid>
        <w:gridCol w:w="1518"/>
        <w:gridCol w:w="1422"/>
        <w:gridCol w:w="2415"/>
        <w:gridCol w:w="2680"/>
        <w:gridCol w:w="1452"/>
      </w:tblGrid>
      <w:tr w:rsidR="00B562D5" w:rsidTr="003375BB">
        <w:trPr>
          <w:trHeight w:val="522"/>
          <w:jc w:val="center"/>
        </w:trPr>
        <w:tc>
          <w:tcPr>
            <w:tcW w:w="1518" w:type="dxa"/>
            <w:shd w:val="clear" w:color="auto" w:fill="D7D7D7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bookmarkStart w:id="0" w:name="OLE_LINK2"/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422" w:type="dxa"/>
            <w:shd w:val="clear" w:color="auto" w:fill="D7D7D7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岗位类别</w:t>
            </w:r>
          </w:p>
        </w:tc>
        <w:tc>
          <w:tcPr>
            <w:tcW w:w="2415" w:type="dxa"/>
            <w:shd w:val="clear" w:color="auto" w:fill="D7D7D7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2680" w:type="dxa"/>
            <w:shd w:val="clear" w:color="auto" w:fill="D7D7D7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1452" w:type="dxa"/>
            <w:shd w:val="clear" w:color="auto" w:fill="D7D7D7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工作地点</w:t>
            </w:r>
          </w:p>
        </w:tc>
      </w:tr>
      <w:tr w:rsidR="00B562D5" w:rsidTr="003375BB">
        <w:trPr>
          <w:trHeight w:val="20"/>
          <w:jc w:val="center"/>
        </w:trPr>
        <w:tc>
          <w:tcPr>
            <w:tcW w:w="1518" w:type="dxa"/>
            <w:vMerge w:val="restart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金融科技部</w:t>
            </w:r>
          </w:p>
        </w:tc>
        <w:tc>
          <w:tcPr>
            <w:tcW w:w="1422" w:type="dxa"/>
            <w:vMerge w:val="restart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金融科技类</w:t>
            </w:r>
          </w:p>
        </w:tc>
        <w:tc>
          <w:tcPr>
            <w:tcW w:w="2415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金融科技岗</w:t>
            </w:r>
          </w:p>
        </w:tc>
        <w:tc>
          <w:tcPr>
            <w:tcW w:w="2680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1.按要求积极参加岗位培训学习和考试，学习并遵守行内、部内各项规章制度；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2.负责我行信息科技的规划、架构、风险、质量管理等工作，进行信息科技管理的过程改进与流程优化，提升科技管理的质量和效率；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3.参与创新和重大项目组织协同管理等工作,统筹协调项目资源，制定项目计划并进行跟踪督导，保证项目按时保质完成建设。</w:t>
            </w:r>
          </w:p>
        </w:tc>
        <w:tc>
          <w:tcPr>
            <w:tcW w:w="1452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</w:t>
            </w:r>
          </w:p>
        </w:tc>
      </w:tr>
      <w:tr w:rsidR="00B562D5" w:rsidTr="003375BB">
        <w:trPr>
          <w:trHeight w:val="20"/>
          <w:jc w:val="center"/>
        </w:trPr>
        <w:tc>
          <w:tcPr>
            <w:tcW w:w="1518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科技运营岗</w:t>
            </w:r>
          </w:p>
        </w:tc>
        <w:tc>
          <w:tcPr>
            <w:tcW w:w="2680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1.按要求积极参加岗位培训学习和考试，学习并遵守行内、部内各项规章制度；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2.保障系统安全运营，通过日常运维管理，不断提升系统整体可用性，满足业务发展需求；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3.负责计算、存储、系统软件、数据库等资源的规划、建设、维护、升级及交付相关工作；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4.负责网络基础设施建设与维护、运维网络安全防护等工作，保障基础设施安全稳定；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5.负责运维领域相关技术预研、研究、架构设计、标准制定等工作，推动相关技术的持续迭代和完善；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6.负责科技运营体系、流程、制度的管理与优化，开展日常运维流程管理、审计巡检、监督评价等工作。</w:t>
            </w:r>
          </w:p>
        </w:tc>
        <w:tc>
          <w:tcPr>
            <w:tcW w:w="1452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</w:t>
            </w:r>
          </w:p>
        </w:tc>
      </w:tr>
      <w:tr w:rsidR="00B562D5" w:rsidTr="003375BB">
        <w:trPr>
          <w:trHeight w:val="319"/>
          <w:jc w:val="center"/>
        </w:trPr>
        <w:tc>
          <w:tcPr>
            <w:tcW w:w="1518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安全管理岗</w:t>
            </w:r>
          </w:p>
        </w:tc>
        <w:tc>
          <w:tcPr>
            <w:tcW w:w="2680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1.按要求积极参加岗位培训学习和考试，学习并遵守行内、部内各项规章制度；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2.统筹全行信息安全治理工作，制定安全方针、策略，完善安全组织架构、安全合规管理等安全全生命周期管理等工作；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3.负责信息安全制度体系建设，通过信息安全管理体系，提升信息安全管理整体的标准化与合规化；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4.牵头组织开展信息安全评估与检查工作，识别安全风险隐患与不足，提升信息安全保障能力；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5.负责信息安全培训体系建设、信息安全意识宣传与培训等，提升全员信息安全技能水平与信息安全意识。</w:t>
            </w:r>
          </w:p>
        </w:tc>
        <w:tc>
          <w:tcPr>
            <w:tcW w:w="1452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</w:t>
            </w:r>
          </w:p>
        </w:tc>
      </w:tr>
      <w:tr w:rsidR="00B562D5" w:rsidTr="003375BB">
        <w:trPr>
          <w:trHeight w:val="20"/>
          <w:jc w:val="center"/>
        </w:trPr>
        <w:tc>
          <w:tcPr>
            <w:tcW w:w="1518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测试管理岗</w:t>
            </w:r>
          </w:p>
        </w:tc>
        <w:tc>
          <w:tcPr>
            <w:tcW w:w="2680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1.按要求积极参加岗位培训学习和考试，学习并遵守行内、部内各项规章制度；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2.收集、整理测试全周期活动数据，进行测试质量和能力评估分析；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3.研究、引入新的测试工具方法进行管理过程优化和改进；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4.协助统筹协调和管理测试租群的人力、工具等资源，支持应用系统的各项测试工作；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5.协助质量与测试培训机制的建立，负责组织测试相关方案的培训和交流。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北京、青岛</w:t>
            </w:r>
          </w:p>
        </w:tc>
      </w:tr>
      <w:tr w:rsidR="00B562D5" w:rsidTr="003375BB">
        <w:trPr>
          <w:trHeight w:val="20"/>
          <w:jc w:val="center"/>
        </w:trPr>
        <w:tc>
          <w:tcPr>
            <w:tcW w:w="1518" w:type="dxa"/>
            <w:vMerge w:val="restart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数据资产</w:t>
            </w:r>
          </w:p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管理部</w:t>
            </w:r>
          </w:p>
        </w:tc>
        <w:tc>
          <w:tcPr>
            <w:tcW w:w="1422" w:type="dxa"/>
            <w:vMerge w:val="restart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金融科技类</w:t>
            </w:r>
          </w:p>
        </w:tc>
        <w:tc>
          <w:tcPr>
            <w:tcW w:w="2415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数据分析和</w:t>
            </w:r>
          </w:p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挖掘岗</w:t>
            </w:r>
          </w:p>
        </w:tc>
        <w:tc>
          <w:tcPr>
            <w:tcW w:w="2680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1.按要求积极参加岗位培训学习和考试，学习并遵守行内、部内各项规章制度；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2.开展数据挖掘领域最新发展技术的研究与应用；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3.开展面向具体业务应用场景的数据分析，制定合适的分析策略，挖掘业务中的关键价值。</w:t>
            </w:r>
          </w:p>
        </w:tc>
        <w:tc>
          <w:tcPr>
            <w:tcW w:w="1452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</w:t>
            </w:r>
          </w:p>
        </w:tc>
      </w:tr>
      <w:tr w:rsidR="00B562D5" w:rsidTr="003375BB">
        <w:trPr>
          <w:trHeight w:val="20"/>
          <w:jc w:val="center"/>
        </w:trPr>
        <w:tc>
          <w:tcPr>
            <w:tcW w:w="1518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数据开发岗</w:t>
            </w:r>
          </w:p>
        </w:tc>
        <w:tc>
          <w:tcPr>
            <w:tcW w:w="2680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1.按要求积极参加岗位培训学习和考试，学习并遵守行内、部内各项规章制度；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2.开展MPP、Hadoop等大数据技术研究及数据平台建设。</w:t>
            </w:r>
          </w:p>
        </w:tc>
        <w:tc>
          <w:tcPr>
            <w:tcW w:w="1452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</w:t>
            </w:r>
          </w:p>
        </w:tc>
      </w:tr>
      <w:tr w:rsidR="00B562D5" w:rsidTr="003375BB">
        <w:trPr>
          <w:trHeight w:val="20"/>
          <w:jc w:val="center"/>
        </w:trPr>
        <w:tc>
          <w:tcPr>
            <w:tcW w:w="1518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数据管理岗</w:t>
            </w:r>
          </w:p>
        </w:tc>
        <w:tc>
          <w:tcPr>
            <w:tcW w:w="2680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1.按要求积极参加岗位培训学习和考试，学习并遵守行内、部内各项规章制度；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2.开展数据资产管理与运营，保障公司数据的完整性、准确性和及时性等，提高数据的使用效率和价值；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3.开展数据安全管理工作，制定数据分类分级管理策略，确保数据安全合规使用；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4.开展数据要素研究与创新工作，探索和实践新的数据要素化、资产化方案。</w:t>
            </w:r>
          </w:p>
        </w:tc>
        <w:tc>
          <w:tcPr>
            <w:tcW w:w="1452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</w:t>
            </w:r>
          </w:p>
        </w:tc>
      </w:tr>
      <w:tr w:rsidR="00B562D5" w:rsidTr="003375BB">
        <w:trPr>
          <w:trHeight w:val="20"/>
          <w:jc w:val="center"/>
        </w:trPr>
        <w:tc>
          <w:tcPr>
            <w:tcW w:w="1518" w:type="dxa"/>
            <w:vMerge w:val="restart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科技研发</w:t>
            </w:r>
          </w:p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中心</w:t>
            </w:r>
          </w:p>
        </w:tc>
        <w:tc>
          <w:tcPr>
            <w:tcW w:w="1422" w:type="dxa"/>
            <w:vMerge w:val="restart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金融科技类</w:t>
            </w:r>
          </w:p>
        </w:tc>
        <w:tc>
          <w:tcPr>
            <w:tcW w:w="2415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系统开发岗（科技研发中心本部）</w:t>
            </w:r>
          </w:p>
        </w:tc>
        <w:tc>
          <w:tcPr>
            <w:tcW w:w="2680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1.按要求积极参加岗位培训学习和考试，学习并遵守行内、部内各项规章制度；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2.负责银行软件产品研发项目计划及质量目标制定、执行及监督，做好研发管理；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3.负责参与银行软件产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品的需求分析、系统设计、编码开发、技术测试、发布部署等研发相关工作；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4.负责为银行软件产品提供技术支持服务；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5.参与新技术调研与研发、系统性能调优及系统重构等工作。</w:t>
            </w:r>
          </w:p>
        </w:tc>
        <w:tc>
          <w:tcPr>
            <w:tcW w:w="1452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北京</w:t>
            </w:r>
          </w:p>
        </w:tc>
      </w:tr>
      <w:tr w:rsidR="00B562D5" w:rsidTr="003375BB">
        <w:trPr>
          <w:trHeight w:val="20"/>
          <w:jc w:val="center"/>
        </w:trPr>
        <w:tc>
          <w:tcPr>
            <w:tcW w:w="1518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系统开发岗（异地科技研发中心）</w:t>
            </w:r>
          </w:p>
        </w:tc>
        <w:tc>
          <w:tcPr>
            <w:tcW w:w="2680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1.按要求积极参加岗位培训学习和考试，学习并遵守行内、部内各项规章制度； 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2.负责银行软件产品研发项目计划及质量目标制定、执行及监督，做好研发管理；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3.负责参与银行软件产品的需求分析、系统设计、编码开发、技术测试、发布部署等研发相关工作；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4.负责为银行软件产品提供技术支持服务；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5.参与新技术调研与研发、系统性能调优及系统重构等工作。</w:t>
            </w:r>
          </w:p>
        </w:tc>
        <w:tc>
          <w:tcPr>
            <w:tcW w:w="1452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青岛、合肥、广州、深圳</w:t>
            </w:r>
          </w:p>
        </w:tc>
      </w:tr>
      <w:tr w:rsidR="00B562D5" w:rsidTr="003375BB">
        <w:trPr>
          <w:trHeight w:val="20"/>
          <w:jc w:val="center"/>
        </w:trPr>
        <w:tc>
          <w:tcPr>
            <w:tcW w:w="1518" w:type="dxa"/>
            <w:vMerge w:val="restart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智能运营</w:t>
            </w:r>
          </w:p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中心</w:t>
            </w:r>
          </w:p>
        </w:tc>
        <w:tc>
          <w:tcPr>
            <w:tcW w:w="1422" w:type="dxa"/>
            <w:vMerge w:val="restart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金融科技类</w:t>
            </w:r>
          </w:p>
        </w:tc>
        <w:tc>
          <w:tcPr>
            <w:tcW w:w="2415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智能运营模型</w:t>
            </w:r>
          </w:p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应用岗</w:t>
            </w:r>
          </w:p>
        </w:tc>
        <w:tc>
          <w:tcPr>
            <w:tcW w:w="2680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1.按要求积极参加岗位培训学习和考试；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2.参与对接全行零售、公司等条线的智能风控、营销、运营模型及策略需求；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3.负责支持全行零售金融业务、公司金融业务的数字化转型，运用大数据、机器学习、风险计量等技术，进行风险、营销、运营模型和策略的建设、更新及维护等工作；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4.学习并遵守行内、部内各项规章制度。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</w:t>
            </w:r>
          </w:p>
        </w:tc>
      </w:tr>
      <w:tr w:rsidR="00B562D5" w:rsidTr="003375BB">
        <w:trPr>
          <w:trHeight w:val="20"/>
          <w:jc w:val="center"/>
        </w:trPr>
        <w:tc>
          <w:tcPr>
            <w:tcW w:w="1518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前沿算法研究岗</w:t>
            </w:r>
          </w:p>
        </w:tc>
        <w:tc>
          <w:tcPr>
            <w:tcW w:w="2680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1.按要求积极参加岗位培训学习和考试；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2.根据全行数字化转型需要，进行前沿人工智能算法、大模型技术的研究；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3.负责人工智能算法、大模型技术在银行应用场景的嵌入落地工作；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4.学习并遵守行内、部内各项规章制度。</w:t>
            </w:r>
          </w:p>
        </w:tc>
        <w:tc>
          <w:tcPr>
            <w:tcW w:w="1452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</w:t>
            </w:r>
          </w:p>
        </w:tc>
      </w:tr>
      <w:tr w:rsidR="00B562D5" w:rsidTr="003375BB">
        <w:trPr>
          <w:trHeight w:val="20"/>
          <w:jc w:val="center"/>
        </w:trPr>
        <w:tc>
          <w:tcPr>
            <w:tcW w:w="1518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特征研发岗</w:t>
            </w:r>
          </w:p>
        </w:tc>
        <w:tc>
          <w:tcPr>
            <w:tcW w:w="2680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1.按要求积极参加岗位培训学习和考试；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2.负责营销、运营和风控相关智能特征体系规划设计；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3.负责大数据、实时计算、实时图计算等技术在我行营销、运营及风控领域的应用；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4.负责营销、运营和风控相关领域的数据挖掘、非结构化数据分析等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>5.学习并遵守行内、部内各项规章制度。</w:t>
            </w:r>
          </w:p>
        </w:tc>
        <w:tc>
          <w:tcPr>
            <w:tcW w:w="1452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</w:t>
            </w:r>
          </w:p>
        </w:tc>
      </w:tr>
      <w:tr w:rsidR="00B562D5" w:rsidTr="003375BB">
        <w:trPr>
          <w:trHeight w:val="20"/>
          <w:jc w:val="center"/>
        </w:trPr>
        <w:tc>
          <w:tcPr>
            <w:tcW w:w="1518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模型策略中台</w:t>
            </w:r>
          </w:p>
          <w:p w:rsidR="00B562D5" w:rsidRDefault="00B562D5" w:rsidP="003375BB">
            <w:pPr>
              <w:snapToGrid w:val="0"/>
              <w:spacing w:line="28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建设岗</w:t>
            </w:r>
          </w:p>
        </w:tc>
        <w:tc>
          <w:tcPr>
            <w:tcW w:w="2680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1.按要求积极参加岗位培训学习和考试；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2.根据全行智能运营服务需求，负责风险中台的设计、规划、建设工作；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3.完成模型策略应用的开发测试和维护工作；</w:t>
            </w:r>
          </w:p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4.学习并遵守行内、部内各项规章制度。</w:t>
            </w:r>
          </w:p>
        </w:tc>
        <w:tc>
          <w:tcPr>
            <w:tcW w:w="1452" w:type="dxa"/>
            <w:vAlign w:val="center"/>
          </w:tcPr>
          <w:p w:rsidR="00B562D5" w:rsidRDefault="00B562D5" w:rsidP="003375BB">
            <w:pPr>
              <w:snapToGrid w:val="0"/>
              <w:spacing w:line="28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</w:t>
            </w:r>
          </w:p>
        </w:tc>
      </w:tr>
    </w:tbl>
    <w:p w:rsidR="00DE19F7" w:rsidRDefault="00CF2D6C">
      <w:bookmarkStart w:id="1" w:name="_GoBack"/>
      <w:bookmarkEnd w:id="0"/>
      <w:bookmarkEnd w:id="1"/>
    </w:p>
    <w:sectPr w:rsidR="00DE1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6C" w:rsidRDefault="00CF2D6C" w:rsidP="00B562D5">
      <w:r>
        <w:separator/>
      </w:r>
    </w:p>
  </w:endnote>
  <w:endnote w:type="continuationSeparator" w:id="0">
    <w:p w:rsidR="00CF2D6C" w:rsidRDefault="00CF2D6C" w:rsidP="00B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6C" w:rsidRDefault="00CF2D6C" w:rsidP="00B562D5">
      <w:r>
        <w:separator/>
      </w:r>
    </w:p>
  </w:footnote>
  <w:footnote w:type="continuationSeparator" w:id="0">
    <w:p w:rsidR="00CF2D6C" w:rsidRDefault="00CF2D6C" w:rsidP="00B56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21"/>
    <w:rsid w:val="000B6811"/>
    <w:rsid w:val="00114B21"/>
    <w:rsid w:val="003146C4"/>
    <w:rsid w:val="00B562D5"/>
    <w:rsid w:val="00CF2D6C"/>
    <w:rsid w:val="00F1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4B55EC-0120-4C29-967F-9786B8CD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2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2D5"/>
    <w:rPr>
      <w:sz w:val="18"/>
      <w:szCs w:val="18"/>
    </w:rPr>
  </w:style>
  <w:style w:type="table" w:styleId="a7">
    <w:name w:val="Table Grid"/>
    <w:basedOn w:val="a1"/>
    <w:uiPriority w:val="59"/>
    <w:qFormat/>
    <w:rsid w:val="00B562D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</Words>
  <Characters>1921</Characters>
  <Application>Microsoft Office Word</Application>
  <DocSecurity>0</DocSecurity>
  <Lines>16</Lines>
  <Paragraphs>4</Paragraphs>
  <ScaleCrop>false</ScaleCrop>
  <Company>jobs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zhang.xinying/张欣颖_楚_CM</dc:creator>
  <cp:keywords/>
  <dc:description/>
  <cp:lastModifiedBy>zhang.xinying/张欣颖_楚_CM</cp:lastModifiedBy>
  <cp:revision>2</cp:revision>
  <dcterms:created xsi:type="dcterms:W3CDTF">2024-04-16T07:16:00Z</dcterms:created>
  <dcterms:modified xsi:type="dcterms:W3CDTF">2024-04-16T07:16:00Z</dcterms:modified>
</cp:coreProperties>
</file>